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World Geography Syllabus</w:t>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Michael Drake</w:t>
        <w:tab/>
        <w:tab/>
        <w:tab/>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B.S. Tarleton State University - 2014 </w:t>
        <w:tab/>
        <w:t xml:space="preserve">        Email Address: mdrake@santoisd.net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M.Edu. Lamar University - 2018                     Conference: 6th Period (11:36-12:25-1:50)</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Room: 502</w:t>
        <w:tab/>
        <w:tab/>
        <w:tab/>
        <w:tab/>
        <w:tab/>
        <w:tab/>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rtl w:val="0"/>
        </w:rPr>
        <w:t xml:space="preserve"> – World Geography centers on the major landforms, climate zones, and physical processes that shape the environment; the political, economic, and social processes that shape cultural patterns; the types of patterns of settlements; the relationship among people, places, and environments. </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Textbook and Outside Reading Materials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Textbook: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World Geography;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Houghton/Mifflin/Harcourt</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u w:val="single"/>
          <w:rtl w:val="0"/>
        </w:rPr>
        <w:t xml:space="preserve">CHROMEBOOK- EVERY DAY!!</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Supplies Needed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Pencil, Blue or Black Pen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Map Pencils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Spiral/Paper (Wide or College Rule is fine)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Folder</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Box of tissues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Policy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Grades will be assigned as follows: 50% - tests, 50% - class work and homework.</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Late assignments- 3 days for each late assignment. -10 points per day. After the 3rd day, the grade becomes a zero.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Bathroom Policy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Nobody will be allowed to go to the restroom in the first 20 minutes of class. After the first 20 minutes if a student needs to go they must have all assignments completed including the assignment for that day.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Classroom Rules</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Be in your seat when the bell rings.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respectful.</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prepared.</w:t>
      </w: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would like for my classroom to be a safe environment where everyone feels respected. Students are responsible for their behavior and the decisions they make. I am excited about the school year and can’t wait to get to know you and your child. Feel free to contact me if you have any questions or concerns. I look forward to the great adventure that lies ahead. Please sign your name showing that you have read the requirements for the course and have your child return this form to me.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Drake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Name________________________________</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Signature_________________________________ Date____________________</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Email ____________________________________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